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CBED" w14:textId="17820101" w:rsidR="00401840" w:rsidRPr="00401840" w:rsidRDefault="00401840" w:rsidP="00401840">
      <w:pPr>
        <w:jc w:val="right"/>
        <w:rPr>
          <w:rFonts w:cstheme="minorHAnsi"/>
        </w:rPr>
      </w:pPr>
      <w:r w:rsidRPr="00401840">
        <w:rPr>
          <w:rFonts w:cstheme="minorHAnsi"/>
        </w:rPr>
        <w:t>Modello 3</w:t>
      </w:r>
    </w:p>
    <w:p w14:paraId="5EF82FD5" w14:textId="77777777" w:rsidR="00401840" w:rsidRPr="00401840" w:rsidRDefault="00401840" w:rsidP="00401840">
      <w:pPr>
        <w:jc w:val="center"/>
        <w:rPr>
          <w:rFonts w:cstheme="minorHAnsi"/>
          <w:b/>
          <w:bCs/>
        </w:rPr>
      </w:pPr>
    </w:p>
    <w:p w14:paraId="1D5B84CA" w14:textId="2443FAC5" w:rsidR="000A7237" w:rsidRPr="00401840" w:rsidRDefault="00401840" w:rsidP="00401840">
      <w:pPr>
        <w:jc w:val="center"/>
        <w:rPr>
          <w:rFonts w:cstheme="minorHAnsi"/>
          <w:b/>
          <w:bCs/>
        </w:rPr>
      </w:pPr>
      <w:r w:rsidRPr="00401840">
        <w:rPr>
          <w:rFonts w:cstheme="minorHAnsi"/>
          <w:b/>
          <w:bCs/>
        </w:rPr>
        <w:t>Dichiarazione diritto esclusione dalla graduatoria</w:t>
      </w:r>
    </w:p>
    <w:p w14:paraId="054DEE3F" w14:textId="77777777" w:rsidR="00401840" w:rsidRPr="00401840" w:rsidRDefault="00401840" w:rsidP="00401840">
      <w:pPr>
        <w:jc w:val="center"/>
        <w:rPr>
          <w:rFonts w:cstheme="minorHAnsi"/>
        </w:rPr>
      </w:pPr>
    </w:p>
    <w:p w14:paraId="02749BAA" w14:textId="305C2D28" w:rsidR="00401840" w:rsidRPr="007110E2" w:rsidRDefault="00401840" w:rsidP="00401840">
      <w:pPr>
        <w:jc w:val="right"/>
        <w:rPr>
          <w:rFonts w:cstheme="minorHAnsi"/>
          <w:b/>
          <w:bCs/>
        </w:rPr>
      </w:pPr>
      <w:r w:rsidRPr="007110E2">
        <w:rPr>
          <w:rFonts w:cstheme="minorHAnsi"/>
          <w:b/>
          <w:bCs/>
        </w:rPr>
        <w:t xml:space="preserve">Alla Dirigente Scolastica </w:t>
      </w:r>
    </w:p>
    <w:p w14:paraId="52490177" w14:textId="699C08C9" w:rsidR="00401840" w:rsidRPr="007110E2" w:rsidRDefault="00401840" w:rsidP="00401840">
      <w:pPr>
        <w:jc w:val="right"/>
        <w:rPr>
          <w:rFonts w:cstheme="minorHAnsi"/>
          <w:b/>
          <w:bCs/>
        </w:rPr>
      </w:pPr>
      <w:r w:rsidRPr="007110E2">
        <w:rPr>
          <w:rFonts w:cstheme="minorHAnsi"/>
          <w:b/>
          <w:bCs/>
        </w:rPr>
        <w:t>IISS “S. PUGLIATTI” – TAORMINA</w:t>
      </w:r>
    </w:p>
    <w:p w14:paraId="453BE7E5" w14:textId="77777777" w:rsidR="00401840" w:rsidRPr="00401840" w:rsidRDefault="00401840" w:rsidP="00401840">
      <w:pPr>
        <w:jc w:val="right"/>
        <w:rPr>
          <w:rFonts w:cstheme="minorHAnsi"/>
        </w:rPr>
      </w:pPr>
    </w:p>
    <w:p w14:paraId="42521154" w14:textId="77777777" w:rsidR="00401840" w:rsidRPr="00401840" w:rsidRDefault="00401840" w:rsidP="00401840">
      <w:pPr>
        <w:widowControl w:val="0"/>
        <w:tabs>
          <w:tab w:val="left" w:pos="3009"/>
          <w:tab w:val="left" w:pos="6142"/>
          <w:tab w:val="left" w:pos="9802"/>
        </w:tabs>
        <w:autoSpaceDE w:val="0"/>
        <w:autoSpaceDN w:val="0"/>
        <w:spacing w:before="93" w:after="0" w:line="276" w:lineRule="auto"/>
        <w:ind w:left="113" w:right="101"/>
        <w:jc w:val="both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>_</w:t>
      </w:r>
      <w:proofErr w:type="gramStart"/>
      <w:r w:rsidRPr="00401840">
        <w:rPr>
          <w:rFonts w:eastAsia="Book Antiqua" w:cstheme="minorHAnsi"/>
          <w:kern w:val="0"/>
          <w:lang w:eastAsia="it-IT" w:bidi="it-IT"/>
          <w14:ligatures w14:val="none"/>
        </w:rPr>
        <w:t xml:space="preserve">l  </w:t>
      </w:r>
      <w:proofErr w:type="spellStart"/>
      <w:r w:rsidRPr="00401840">
        <w:rPr>
          <w:rFonts w:eastAsia="Book Antiqua" w:cstheme="minorHAnsi"/>
          <w:kern w:val="0"/>
          <w:lang w:eastAsia="it-IT" w:bidi="it-IT"/>
          <w14:ligatures w14:val="none"/>
        </w:rPr>
        <w:t>sottoscritt</w:t>
      </w:r>
      <w:proofErr w:type="spellEnd"/>
      <w:proofErr w:type="gramEnd"/>
      <w:r w:rsidRPr="00401840">
        <w:rPr>
          <w:rFonts w:eastAsia="Book Antiqua" w:cstheme="minorHAnsi"/>
          <w:kern w:val="0"/>
          <w:u w:val="single"/>
          <w:lang w:eastAsia="it-IT" w:bidi="it-IT"/>
          <w14:ligatures w14:val="none"/>
        </w:rPr>
        <w:tab/>
      </w:r>
      <w:r w:rsidRPr="00401840">
        <w:rPr>
          <w:rFonts w:eastAsia="Book Antiqua" w:cstheme="minorHAnsi"/>
          <w:kern w:val="0"/>
          <w:u w:val="single"/>
          <w:lang w:eastAsia="it-IT" w:bidi="it-IT"/>
          <w14:ligatures w14:val="none"/>
        </w:rPr>
        <w:tab/>
      </w:r>
      <w:proofErr w:type="spellStart"/>
      <w:r w:rsidRPr="00401840">
        <w:rPr>
          <w:rFonts w:eastAsia="Book Antiqua" w:cstheme="minorHAnsi"/>
          <w:kern w:val="0"/>
          <w:lang w:eastAsia="it-IT" w:bidi="it-IT"/>
          <w14:ligatures w14:val="none"/>
        </w:rPr>
        <w:t>nat</w:t>
      </w:r>
      <w:proofErr w:type="spellEnd"/>
      <w:r w:rsidRPr="00401840">
        <w:rPr>
          <w:rFonts w:eastAsia="Book Antiqua" w:cstheme="minorHAnsi"/>
          <w:kern w:val="0"/>
          <w:u w:val="single"/>
          <w:lang w:eastAsia="it-IT" w:bidi="it-IT"/>
          <w14:ligatures w14:val="none"/>
        </w:rPr>
        <w:tab/>
      </w:r>
      <w:r w:rsidRPr="00401840">
        <w:rPr>
          <w:rFonts w:eastAsia="Book Antiqua" w:cstheme="minorHAnsi"/>
          <w:kern w:val="0"/>
          <w:lang w:eastAsia="it-IT" w:bidi="it-IT"/>
          <w14:ligatures w14:val="none"/>
        </w:rPr>
        <w:t xml:space="preserve">                                                     il</w:t>
      </w:r>
      <w:r w:rsidRPr="00401840">
        <w:rPr>
          <w:rFonts w:eastAsia="Book Antiqua" w:cstheme="minorHAnsi"/>
          <w:kern w:val="0"/>
          <w:u w:val="single"/>
          <w:lang w:eastAsia="it-IT" w:bidi="it-IT"/>
          <w14:ligatures w14:val="none"/>
        </w:rPr>
        <w:tab/>
      </w:r>
      <w:r w:rsidRPr="00401840">
        <w:rPr>
          <w:rFonts w:eastAsia="Book Antiqua" w:cstheme="minorHAnsi"/>
          <w:kern w:val="0"/>
          <w:lang w:eastAsia="it-IT" w:bidi="it-IT"/>
          <w14:ligatures w14:val="none"/>
        </w:rPr>
        <w:t>in servizio per il corrente anno scolastico presso codesto Istituto, in riferimento a quanto previsto dall’art. 13 del Contratto Collettivo Nazionale Integrativo concernente la mobilità del personale docente, educativo ed A.T.A. per gli anni scolastici relativi al triennio 2025/26, 2026/27, 2027/28, sottoscritto il 10 marzo 2026, (SISTEMA DELLE PRECEDENZE ED ESCLUSIONE DALLA GRADUATORIA INTERNA D’ISTITUTO)</w:t>
      </w:r>
    </w:p>
    <w:p w14:paraId="616FACA3" w14:textId="77777777" w:rsidR="00401840" w:rsidRPr="00401840" w:rsidRDefault="00401840" w:rsidP="00401840">
      <w:pPr>
        <w:widowControl w:val="0"/>
        <w:autoSpaceDE w:val="0"/>
        <w:autoSpaceDN w:val="0"/>
        <w:spacing w:before="201" w:after="0" w:line="240" w:lineRule="auto"/>
        <w:ind w:left="113"/>
        <w:jc w:val="center"/>
        <w:rPr>
          <w:rFonts w:eastAsia="Book Antiqua" w:cstheme="minorHAnsi"/>
          <w:b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b/>
          <w:kern w:val="0"/>
          <w:lang w:eastAsia="it-IT" w:bidi="it-IT"/>
          <w14:ligatures w14:val="none"/>
        </w:rPr>
        <w:t>dichiara sotto la propria responsabilità</w:t>
      </w:r>
    </w:p>
    <w:p w14:paraId="143EE35A" w14:textId="77777777" w:rsidR="00401840" w:rsidRPr="00401840" w:rsidRDefault="00401840" w:rsidP="00401840">
      <w:pPr>
        <w:widowControl w:val="0"/>
        <w:autoSpaceDE w:val="0"/>
        <w:autoSpaceDN w:val="0"/>
        <w:spacing w:before="10" w:after="0" w:line="240" w:lineRule="auto"/>
        <w:jc w:val="center"/>
        <w:rPr>
          <w:rFonts w:eastAsia="Book Antiqua" w:cstheme="minorHAnsi"/>
          <w:b/>
          <w:kern w:val="0"/>
          <w:lang w:eastAsia="it-IT" w:bidi="it-IT"/>
          <w14:ligatures w14:val="none"/>
        </w:rPr>
      </w:pPr>
    </w:p>
    <w:p w14:paraId="4BA4AA05" w14:textId="77777777" w:rsidR="00401840" w:rsidRPr="00401840" w:rsidRDefault="00401840" w:rsidP="00401840">
      <w:pPr>
        <w:widowControl w:val="0"/>
        <w:autoSpaceDE w:val="0"/>
        <w:autoSpaceDN w:val="0"/>
        <w:spacing w:after="0"/>
        <w:ind w:left="113" w:right="160"/>
        <w:jc w:val="both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>(a norma delle disposizioni contenute nel D.P.R. n. 445 del 28.12.2000, come integrato dall'art. 15 della legge n. 3 del 16.01.2003 e modificato dall'art.15 della legge 12 novembre 2011, n. 183),</w:t>
      </w:r>
    </w:p>
    <w:p w14:paraId="071B4FBF" w14:textId="77777777" w:rsidR="00401840" w:rsidRPr="00401840" w:rsidRDefault="00401840" w:rsidP="00401840">
      <w:pPr>
        <w:widowControl w:val="0"/>
        <w:autoSpaceDE w:val="0"/>
        <w:autoSpaceDN w:val="0"/>
        <w:spacing w:before="194" w:after="0"/>
        <w:ind w:left="113" w:right="149"/>
        <w:jc w:val="both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>di aver diritto a non essere inserito nella graduatoria d'istituto per l'identificazione dei perdenti posto per l'a. s. 2026/27 in quanto beneficiario delle precedenze previste per il seguente motivo:</w:t>
      </w:r>
    </w:p>
    <w:p w14:paraId="7DBB2369" w14:textId="77777777" w:rsidR="00401840" w:rsidRPr="00401840" w:rsidRDefault="00401840" w:rsidP="00401840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99" w:after="0" w:line="240" w:lineRule="auto"/>
        <w:ind w:left="538" w:hanging="426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 xml:space="preserve">disabilità e grave motivo di salute </w:t>
      </w:r>
    </w:p>
    <w:p w14:paraId="0F4A6F3B" w14:textId="77777777" w:rsidR="00401840" w:rsidRPr="00401840" w:rsidRDefault="00401840" w:rsidP="00401840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294" w:after="0" w:line="240" w:lineRule="auto"/>
        <w:ind w:left="538" w:hanging="426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 xml:space="preserve">personale disabile </w:t>
      </w:r>
    </w:p>
    <w:p w14:paraId="3599D61E" w14:textId="77777777" w:rsidR="00401840" w:rsidRPr="00401840" w:rsidRDefault="00401840" w:rsidP="00401840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297" w:after="0" w:line="240" w:lineRule="auto"/>
        <w:ind w:left="538" w:hanging="426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>assistenza al coniuge, al figlio, al genitore (titolo V) (vedi dichiarazione allegata)</w:t>
      </w:r>
    </w:p>
    <w:p w14:paraId="69B812C4" w14:textId="77777777" w:rsidR="00401840" w:rsidRPr="00401840" w:rsidRDefault="00401840" w:rsidP="00401840">
      <w:pPr>
        <w:widowControl w:val="0"/>
        <w:numPr>
          <w:ilvl w:val="0"/>
          <w:numId w:val="1"/>
        </w:numPr>
        <w:tabs>
          <w:tab w:val="left" w:pos="539"/>
          <w:tab w:val="left" w:pos="2956"/>
        </w:tabs>
        <w:autoSpaceDE w:val="0"/>
        <w:autoSpaceDN w:val="0"/>
        <w:spacing w:before="298" w:after="0" w:line="350" w:lineRule="auto"/>
        <w:ind w:right="563"/>
        <w:rPr>
          <w:rFonts w:eastAsia="Book Antiqua" w:cstheme="minorHAnsi"/>
          <w:kern w:val="0"/>
          <w:lang w:eastAsia="it-IT" w:bidi="it-IT"/>
          <w14:ligatures w14:val="none"/>
        </w:rPr>
      </w:pPr>
      <w:r w:rsidRPr="00401840">
        <w:rPr>
          <w:rFonts w:eastAsia="Book Antiqua" w:cstheme="minorHAnsi"/>
          <w:kern w:val="0"/>
          <w:lang w:eastAsia="it-IT" w:bidi="it-IT"/>
          <w14:ligatures w14:val="none"/>
        </w:rPr>
        <w:t xml:space="preserve">personale che ricopre cariche pubbliche nelle amministrazioni degli Enti Locali (titolo VII) </w:t>
      </w:r>
    </w:p>
    <w:p w14:paraId="70D8E005" w14:textId="77777777" w:rsidR="00401840" w:rsidRPr="00401840" w:rsidRDefault="00401840" w:rsidP="00401840">
      <w:pPr>
        <w:rPr>
          <w:rFonts w:cstheme="minorHAnsi"/>
        </w:rPr>
      </w:pPr>
    </w:p>
    <w:p w14:paraId="48EC88D1" w14:textId="424A958E" w:rsidR="00401840" w:rsidRPr="00401840" w:rsidRDefault="00401840" w:rsidP="00401840">
      <w:pPr>
        <w:rPr>
          <w:rFonts w:cstheme="minorHAnsi"/>
        </w:rPr>
      </w:pPr>
      <w:proofErr w:type="gramStart"/>
      <w:r w:rsidRPr="00401840">
        <w:rPr>
          <w:rFonts w:cstheme="minorHAnsi"/>
        </w:rPr>
        <w:t>Taormina,_</w:t>
      </w:r>
      <w:proofErr w:type="gramEnd"/>
      <w:r w:rsidRPr="00401840">
        <w:rPr>
          <w:rFonts w:cstheme="minorHAnsi"/>
        </w:rPr>
        <w:t>______________</w:t>
      </w:r>
    </w:p>
    <w:p w14:paraId="504C5202" w14:textId="769E86FC" w:rsidR="00401840" w:rsidRPr="00401840" w:rsidRDefault="00401840" w:rsidP="00401840">
      <w:pPr>
        <w:jc w:val="right"/>
        <w:rPr>
          <w:rFonts w:cstheme="minorHAnsi"/>
        </w:rPr>
      </w:pPr>
      <w:r w:rsidRPr="00401840">
        <w:rPr>
          <w:rFonts w:cstheme="minorHAnsi"/>
        </w:rPr>
        <w:t>Firma</w:t>
      </w:r>
    </w:p>
    <w:sectPr w:rsidR="00401840" w:rsidRPr="00401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2DA7"/>
    <w:multiLevelType w:val="hybridMultilevel"/>
    <w:tmpl w:val="1666C158"/>
    <w:lvl w:ilvl="0" w:tplc="E1669C56">
      <w:numFmt w:val="bullet"/>
      <w:lvlText w:val="□"/>
      <w:lvlJc w:val="left"/>
      <w:pPr>
        <w:ind w:left="113" w:hanging="425"/>
      </w:pPr>
      <w:rPr>
        <w:rFonts w:ascii="Book Antiqua" w:eastAsia="Book Antiqua" w:hAnsi="Book Antiqua" w:cs="Book Antiqua" w:hint="default"/>
        <w:w w:val="100"/>
        <w:sz w:val="52"/>
        <w:szCs w:val="52"/>
        <w:lang w:val="it-IT" w:eastAsia="it-IT" w:bidi="it-IT"/>
      </w:rPr>
    </w:lvl>
    <w:lvl w:ilvl="1" w:tplc="F7B80A50">
      <w:numFmt w:val="bullet"/>
      <w:lvlText w:val="•"/>
      <w:lvlJc w:val="left"/>
      <w:pPr>
        <w:ind w:left="1098" w:hanging="425"/>
      </w:pPr>
      <w:rPr>
        <w:rFonts w:hint="default"/>
        <w:lang w:val="it-IT" w:eastAsia="it-IT" w:bidi="it-IT"/>
      </w:rPr>
    </w:lvl>
    <w:lvl w:ilvl="2" w:tplc="18167A7E">
      <w:numFmt w:val="bullet"/>
      <w:lvlText w:val="•"/>
      <w:lvlJc w:val="left"/>
      <w:pPr>
        <w:ind w:left="2077" w:hanging="425"/>
      </w:pPr>
      <w:rPr>
        <w:rFonts w:hint="default"/>
        <w:lang w:val="it-IT" w:eastAsia="it-IT" w:bidi="it-IT"/>
      </w:rPr>
    </w:lvl>
    <w:lvl w:ilvl="3" w:tplc="CCB27C38">
      <w:numFmt w:val="bullet"/>
      <w:lvlText w:val="•"/>
      <w:lvlJc w:val="left"/>
      <w:pPr>
        <w:ind w:left="3055" w:hanging="425"/>
      </w:pPr>
      <w:rPr>
        <w:rFonts w:hint="default"/>
        <w:lang w:val="it-IT" w:eastAsia="it-IT" w:bidi="it-IT"/>
      </w:rPr>
    </w:lvl>
    <w:lvl w:ilvl="4" w:tplc="13D654C2">
      <w:numFmt w:val="bullet"/>
      <w:lvlText w:val="•"/>
      <w:lvlJc w:val="left"/>
      <w:pPr>
        <w:ind w:left="4034" w:hanging="425"/>
      </w:pPr>
      <w:rPr>
        <w:rFonts w:hint="default"/>
        <w:lang w:val="it-IT" w:eastAsia="it-IT" w:bidi="it-IT"/>
      </w:rPr>
    </w:lvl>
    <w:lvl w:ilvl="5" w:tplc="0F966E66">
      <w:numFmt w:val="bullet"/>
      <w:lvlText w:val="•"/>
      <w:lvlJc w:val="left"/>
      <w:pPr>
        <w:ind w:left="5013" w:hanging="425"/>
      </w:pPr>
      <w:rPr>
        <w:rFonts w:hint="default"/>
        <w:lang w:val="it-IT" w:eastAsia="it-IT" w:bidi="it-IT"/>
      </w:rPr>
    </w:lvl>
    <w:lvl w:ilvl="6" w:tplc="DA46703A">
      <w:numFmt w:val="bullet"/>
      <w:lvlText w:val="•"/>
      <w:lvlJc w:val="left"/>
      <w:pPr>
        <w:ind w:left="5991" w:hanging="425"/>
      </w:pPr>
      <w:rPr>
        <w:rFonts w:hint="default"/>
        <w:lang w:val="it-IT" w:eastAsia="it-IT" w:bidi="it-IT"/>
      </w:rPr>
    </w:lvl>
    <w:lvl w:ilvl="7" w:tplc="DEEED586">
      <w:numFmt w:val="bullet"/>
      <w:lvlText w:val="•"/>
      <w:lvlJc w:val="left"/>
      <w:pPr>
        <w:ind w:left="6970" w:hanging="425"/>
      </w:pPr>
      <w:rPr>
        <w:rFonts w:hint="default"/>
        <w:lang w:val="it-IT" w:eastAsia="it-IT" w:bidi="it-IT"/>
      </w:rPr>
    </w:lvl>
    <w:lvl w:ilvl="8" w:tplc="FDD444A0">
      <w:numFmt w:val="bullet"/>
      <w:lvlText w:val="•"/>
      <w:lvlJc w:val="left"/>
      <w:pPr>
        <w:ind w:left="7949" w:hanging="425"/>
      </w:pPr>
      <w:rPr>
        <w:rFonts w:hint="default"/>
        <w:lang w:val="it-IT" w:eastAsia="it-IT" w:bidi="it-IT"/>
      </w:rPr>
    </w:lvl>
  </w:abstractNum>
  <w:num w:numId="1" w16cid:durableId="113606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37"/>
    <w:rsid w:val="000A7237"/>
    <w:rsid w:val="00401840"/>
    <w:rsid w:val="007110E2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B57C"/>
  <w15:chartTrackingRefBased/>
  <w15:docId w15:val="{BBD0C8FE-DF7E-4991-A609-3D2AC8B7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7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7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7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2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72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72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72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72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72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72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72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72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72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3</cp:revision>
  <dcterms:created xsi:type="dcterms:W3CDTF">2026-03-16T14:14:00Z</dcterms:created>
  <dcterms:modified xsi:type="dcterms:W3CDTF">2026-03-16T14:24:00Z</dcterms:modified>
</cp:coreProperties>
</file>